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96" w:rsidRPr="00BF5896" w:rsidRDefault="00BF5896" w:rsidP="00BF5896">
      <w:pPr>
        <w:shd w:val="clear" w:color="auto" w:fill="FFFFFF"/>
        <w:spacing w:line="486" w:lineRule="atLeast"/>
        <w:outlineLvl w:val="1"/>
        <w:rPr>
          <w:rFonts w:ascii="Arial" w:eastAsia="Times New Roman" w:hAnsi="Arial" w:cs="Arial"/>
          <w:color w:val="333333"/>
          <w:sz w:val="41"/>
          <w:szCs w:val="41"/>
        </w:rPr>
      </w:pPr>
      <w:r w:rsidRPr="00BF5896">
        <w:rPr>
          <w:rFonts w:ascii="Arial" w:eastAsia="Times New Roman" w:hAnsi="Arial" w:cs="Arial"/>
          <w:color w:val="333333"/>
          <w:sz w:val="41"/>
          <w:szCs w:val="41"/>
        </w:rPr>
        <w:t>E</w:t>
      </w:r>
      <w:bookmarkStart w:id="0" w:name="_GoBack"/>
      <w:bookmarkEnd w:id="0"/>
      <w:r w:rsidRPr="00BF5896">
        <w:rPr>
          <w:rFonts w:ascii="Arial" w:eastAsia="Times New Roman" w:hAnsi="Arial" w:cs="Arial"/>
          <w:color w:val="333333"/>
          <w:sz w:val="41"/>
          <w:szCs w:val="41"/>
        </w:rPr>
        <w:t>ditorial: Facing consequences at Eden Prairie High</w:t>
      </w:r>
    </w:p>
    <w:p w:rsidR="00BF5896" w:rsidRPr="00BF5896" w:rsidRDefault="00BF5896" w:rsidP="00BF5896">
      <w:pPr>
        <w:numPr>
          <w:ilvl w:val="0"/>
          <w:numId w:val="1"/>
        </w:numPr>
        <w:shd w:val="clear" w:color="auto" w:fill="FFFFFF"/>
        <w:spacing w:line="240" w:lineRule="atLeast"/>
        <w:ind w:left="0"/>
        <w:rPr>
          <w:rFonts w:ascii="Arial" w:eastAsia="Times New Roman" w:hAnsi="Arial" w:cs="Arial"/>
          <w:color w:val="666666"/>
          <w:sz w:val="18"/>
          <w:szCs w:val="18"/>
        </w:rPr>
      </w:pPr>
      <w:r w:rsidRPr="00BF5896">
        <w:rPr>
          <w:rFonts w:ascii="Arial" w:eastAsia="Times New Roman" w:hAnsi="Arial" w:cs="Arial"/>
          <w:color w:val="666666"/>
          <w:sz w:val="18"/>
          <w:szCs w:val="18"/>
        </w:rPr>
        <w:t>Updated: January 10, 2008 - 6:06 PM</w:t>
      </w:r>
    </w:p>
    <w:p w:rsidR="00BF5896" w:rsidRPr="00BF5896" w:rsidRDefault="00BF5896" w:rsidP="00BF5896">
      <w:pPr>
        <w:pBdr>
          <w:top w:val="dotted" w:sz="6" w:space="8" w:color="CCCCCC"/>
        </w:pBdr>
        <w:shd w:val="clear" w:color="auto" w:fill="FFFFFF"/>
        <w:spacing w:before="120" w:after="150" w:line="330" w:lineRule="atLeast"/>
        <w:rPr>
          <w:rFonts w:ascii="Arial" w:hAnsi="Arial" w:cs="Arial"/>
          <w:color w:val="333333"/>
        </w:rPr>
      </w:pPr>
      <w:r w:rsidRPr="00BF5896">
        <w:rPr>
          <w:rFonts w:ascii="Arial" w:hAnsi="Arial" w:cs="Arial"/>
          <w:color w:val="333333"/>
        </w:rPr>
        <w:t>Students, parents get a lesson in personal responsibility.</w:t>
      </w:r>
    </w:p>
    <w:p w:rsidR="00BF5896" w:rsidRPr="00BF5896" w:rsidRDefault="00F35694" w:rsidP="00BF5896">
      <w:pPr>
        <w:numPr>
          <w:ilvl w:val="0"/>
          <w:numId w:val="2"/>
        </w:numPr>
        <w:shd w:val="clear" w:color="auto" w:fill="FFFFFF"/>
        <w:spacing w:line="240" w:lineRule="atLeast"/>
        <w:ind w:left="0"/>
        <w:rPr>
          <w:rFonts w:ascii="Arial" w:eastAsia="Times New Roman" w:hAnsi="Arial" w:cs="Arial"/>
          <w:color w:val="333333"/>
          <w:sz w:val="17"/>
          <w:szCs w:val="17"/>
        </w:rPr>
      </w:pPr>
      <w:hyperlink r:id="rId6" w:tooltip="decrease font size" w:history="1">
        <w:r w:rsidR="00BF5896">
          <w:rPr>
            <w:rFonts w:ascii="Arial" w:eastAsia="Times New Roman" w:hAnsi="Arial" w:cs="Arial"/>
            <w:b/>
            <w:bCs/>
            <w:noProof/>
            <w:color w:val="0B478D"/>
            <w:sz w:val="17"/>
            <w:szCs w:val="17"/>
          </w:rPr>
          <w:drawing>
            <wp:inline distT="0" distB="0" distL="0" distR="0">
              <wp:extent cx="153670" cy="153670"/>
              <wp:effectExtent l="0" t="0" r="0" b="0"/>
              <wp:docPr id="1" name="Picture 1" descr="ecrease font size">
                <a:hlinkClick xmlns:a="http://schemas.openxmlformats.org/drawingml/2006/main" r:id="rId6" tooltip="&quot;decrease fon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ase font size">
                        <a:hlinkClick r:id="rId6" tooltip="&quot;decrease font siz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BF5896" w:rsidRPr="00BF5896">
          <w:rPr>
            <w:rFonts w:ascii="Arial" w:eastAsia="Times New Roman" w:hAnsi="Arial" w:cs="Arial"/>
            <w:b/>
            <w:bCs/>
            <w:color w:val="0B478D"/>
            <w:sz w:val="17"/>
            <w:szCs w:val="17"/>
          </w:rPr>
          <w:t> </w:t>
        </w:r>
      </w:hyperlink>
      <w:proofErr w:type="gramStart"/>
      <w:r w:rsidR="00BF5896" w:rsidRPr="00BF5896">
        <w:rPr>
          <w:rFonts w:ascii="Arial" w:eastAsia="Times New Roman" w:hAnsi="Arial" w:cs="Arial"/>
          <w:color w:val="333333"/>
          <w:sz w:val="17"/>
          <w:szCs w:val="17"/>
        </w:rPr>
        <w:t>resize</w:t>
      </w:r>
      <w:proofErr w:type="gramEnd"/>
      <w:r w:rsidR="00BF5896" w:rsidRPr="00BF5896">
        <w:rPr>
          <w:rFonts w:ascii="Arial" w:eastAsia="Times New Roman" w:hAnsi="Arial" w:cs="Arial"/>
          <w:color w:val="333333"/>
          <w:sz w:val="17"/>
          <w:szCs w:val="17"/>
        </w:rPr>
        <w:t xml:space="preserve"> text </w:t>
      </w:r>
      <w:r w:rsidR="00BF5896">
        <w:rPr>
          <w:rFonts w:ascii="Arial" w:eastAsia="Times New Roman" w:hAnsi="Arial" w:cs="Arial"/>
          <w:b/>
          <w:bCs/>
          <w:noProof/>
          <w:color w:val="0B478D"/>
          <w:sz w:val="17"/>
          <w:szCs w:val="17"/>
        </w:rPr>
        <w:drawing>
          <wp:inline distT="0" distB="0" distL="0" distR="0">
            <wp:extent cx="153670" cy="153670"/>
            <wp:effectExtent l="0" t="0" r="0" b="0"/>
            <wp:docPr id="2" name="Picture 2" descr="ncrease font size">
              <a:hlinkClick xmlns:a="http://schemas.openxmlformats.org/drawingml/2006/main" r:id="rId6" tooltip="&quot;increase fon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rease font size">
                      <a:hlinkClick r:id="rId6" tooltip="&quot;increase font siz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BF5896" w:rsidRPr="00BF5896" w:rsidRDefault="00F35694" w:rsidP="00BF5896">
      <w:pPr>
        <w:numPr>
          <w:ilvl w:val="0"/>
          <w:numId w:val="2"/>
        </w:numPr>
        <w:shd w:val="clear" w:color="auto" w:fill="FFFFFF"/>
        <w:spacing w:line="240" w:lineRule="atLeast"/>
        <w:ind w:left="0"/>
        <w:rPr>
          <w:rFonts w:ascii="Arial" w:eastAsia="Times New Roman" w:hAnsi="Arial" w:cs="Arial"/>
          <w:color w:val="333333"/>
          <w:sz w:val="17"/>
          <w:szCs w:val="17"/>
        </w:rPr>
      </w:pPr>
      <w:hyperlink r:id="rId9" w:tooltip="print" w:history="1">
        <w:proofErr w:type="gramStart"/>
        <w:r w:rsidR="00BF5896" w:rsidRPr="00BF5896">
          <w:rPr>
            <w:rFonts w:ascii="Arial" w:eastAsia="Times New Roman" w:hAnsi="Arial" w:cs="Arial"/>
            <w:b/>
            <w:bCs/>
            <w:color w:val="0B478D"/>
            <w:sz w:val="17"/>
            <w:szCs w:val="17"/>
            <w:u w:val="single"/>
          </w:rPr>
          <w:t>print</w:t>
        </w:r>
        <w:proofErr w:type="gramEnd"/>
      </w:hyperlink>
    </w:p>
    <w:p w:rsidR="00BF5896" w:rsidRPr="00BF5896" w:rsidRDefault="00F35694" w:rsidP="00BF5896">
      <w:pPr>
        <w:numPr>
          <w:ilvl w:val="0"/>
          <w:numId w:val="2"/>
        </w:numPr>
        <w:shd w:val="clear" w:color="auto" w:fill="FFFFFF"/>
        <w:spacing w:line="240" w:lineRule="atLeast"/>
        <w:ind w:left="0"/>
        <w:rPr>
          <w:rFonts w:ascii="Arial" w:eastAsia="Times New Roman" w:hAnsi="Arial" w:cs="Arial"/>
          <w:color w:val="333333"/>
          <w:sz w:val="17"/>
          <w:szCs w:val="17"/>
        </w:rPr>
      </w:pPr>
      <w:hyperlink r:id="rId10" w:tooltip="buy reprints" w:history="1">
        <w:proofErr w:type="gramStart"/>
        <w:r w:rsidR="00BF5896" w:rsidRPr="00BF5896">
          <w:rPr>
            <w:rFonts w:ascii="Arial" w:eastAsia="Times New Roman" w:hAnsi="Arial" w:cs="Arial"/>
            <w:b/>
            <w:bCs/>
            <w:color w:val="0B478D"/>
            <w:sz w:val="17"/>
            <w:szCs w:val="17"/>
            <w:u w:val="single"/>
          </w:rPr>
          <w:t>buy</w:t>
        </w:r>
        <w:proofErr w:type="gramEnd"/>
        <w:r w:rsidR="00BF5896" w:rsidRPr="00BF5896">
          <w:rPr>
            <w:rFonts w:ascii="Arial" w:eastAsia="Times New Roman" w:hAnsi="Arial" w:cs="Arial"/>
            <w:b/>
            <w:bCs/>
            <w:color w:val="0B478D"/>
            <w:sz w:val="17"/>
            <w:szCs w:val="17"/>
            <w:u w:val="single"/>
          </w:rPr>
          <w:t xml:space="preserve"> reprints</w:t>
        </w:r>
      </w:hyperlink>
    </w:p>
    <w:p w:rsidR="00BF5896" w:rsidRPr="00BF5896" w:rsidRDefault="00F35694" w:rsidP="00BF5896">
      <w:pPr>
        <w:numPr>
          <w:ilvl w:val="0"/>
          <w:numId w:val="3"/>
        </w:numPr>
        <w:shd w:val="clear" w:color="auto" w:fill="FFFFFF"/>
        <w:spacing w:line="240" w:lineRule="atLeast"/>
        <w:ind w:left="0"/>
        <w:rPr>
          <w:rFonts w:ascii="Arial" w:eastAsia="Times New Roman" w:hAnsi="Arial" w:cs="Arial"/>
          <w:color w:val="333333"/>
          <w:sz w:val="18"/>
          <w:szCs w:val="18"/>
        </w:rPr>
      </w:pPr>
      <w:hyperlink r:id="rId11" w:history="1">
        <w:r w:rsidR="00BF5896" w:rsidRPr="00BF5896">
          <w:rPr>
            <w:rFonts w:ascii="Arial" w:eastAsia="Times New Roman" w:hAnsi="Arial" w:cs="Arial"/>
            <w:color w:val="0B478D"/>
            <w:sz w:val="18"/>
            <w:szCs w:val="18"/>
            <w:u w:val="single"/>
          </w:rPr>
          <w:t>Tweet</w:t>
        </w:r>
      </w:hyperlink>
      <w:r w:rsidR="00BF5896" w:rsidRPr="00BF5896">
        <w:rPr>
          <w:rFonts w:ascii="Arial" w:eastAsia="Times New Roman" w:hAnsi="Arial" w:cs="Arial"/>
          <w:color w:val="333333"/>
          <w:sz w:val="18"/>
          <w:szCs w:val="18"/>
        </w:rPr>
        <w:t> </w:t>
      </w:r>
      <w:r w:rsidR="00BF5896">
        <w:rPr>
          <w:rFonts w:ascii="Arial" w:eastAsia="Times New Roman" w:hAnsi="Arial" w:cs="Arial"/>
          <w:noProof/>
          <w:color w:val="0B478D"/>
          <w:sz w:val="18"/>
          <w:szCs w:val="18"/>
        </w:rPr>
        <w:drawing>
          <wp:inline distT="0" distB="0" distL="0" distR="0">
            <wp:extent cx="256540" cy="256540"/>
            <wp:effectExtent l="0" t="0" r="0" b="0"/>
            <wp:docPr id="3" name="Picture 3" descr="http://stmedia.startribune.com/designimages/share_icon_stumbleUpon.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media.startribune.com/designimages/share_icon_stumbleUpon.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BF5896" w:rsidRPr="00BF5896">
        <w:rPr>
          <w:rFonts w:ascii="Arial" w:eastAsia="Times New Roman" w:hAnsi="Arial" w:cs="Arial"/>
          <w:color w:val="333333"/>
          <w:sz w:val="18"/>
          <w:szCs w:val="18"/>
        </w:rPr>
        <w:t> </w:t>
      </w:r>
      <w:r w:rsidR="00BF5896">
        <w:rPr>
          <w:rFonts w:ascii="Arial" w:eastAsia="Times New Roman" w:hAnsi="Arial" w:cs="Arial"/>
          <w:noProof/>
          <w:color w:val="0B478D"/>
          <w:sz w:val="18"/>
          <w:szCs w:val="18"/>
        </w:rPr>
        <w:drawing>
          <wp:inline distT="0" distB="0" distL="0" distR="0">
            <wp:extent cx="256540" cy="256540"/>
            <wp:effectExtent l="0" t="0" r="0" b="0"/>
            <wp:docPr id="4" name="Picture 4" descr="hare via Email">
              <a:hlinkClick xmlns:a="http://schemas.openxmlformats.org/drawingml/2006/main" r:id="rId6" tooltip="&quot;Share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e via Email">
                      <a:hlinkClick r:id="rId6" tooltip="&quot;Share via Emai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p w:rsidR="00BF5896" w:rsidRPr="00BF5896" w:rsidRDefault="00BF5896" w:rsidP="00BF5896">
      <w:pPr>
        <w:shd w:val="clear" w:color="auto" w:fill="FFFFFF"/>
        <w:spacing w:after="225"/>
        <w:rPr>
          <w:rFonts w:ascii="Arial" w:hAnsi="Arial" w:cs="Arial"/>
          <w:color w:val="333333"/>
          <w:sz w:val="21"/>
          <w:szCs w:val="21"/>
        </w:rPr>
      </w:pPr>
      <w:r w:rsidRPr="00BF5896">
        <w:rPr>
          <w:rFonts w:ascii="Arial" w:hAnsi="Arial" w:cs="Arial"/>
          <w:color w:val="333333"/>
          <w:sz w:val="21"/>
          <w:szCs w:val="21"/>
        </w:rPr>
        <w:t xml:space="preserve">This just in: Some high school students drink alcohol and, in the Internet age, some underage drinkers are foolish enough to </w:t>
      </w:r>
      <w:proofErr w:type="gramStart"/>
      <w:r w:rsidRPr="00BF5896">
        <w:rPr>
          <w:rFonts w:ascii="Arial" w:hAnsi="Arial" w:cs="Arial"/>
          <w:color w:val="333333"/>
          <w:sz w:val="21"/>
          <w:szCs w:val="21"/>
        </w:rPr>
        <w:t>post party</w:t>
      </w:r>
      <w:proofErr w:type="gramEnd"/>
      <w:r w:rsidRPr="00BF5896">
        <w:rPr>
          <w:rFonts w:ascii="Arial" w:hAnsi="Arial" w:cs="Arial"/>
          <w:color w:val="333333"/>
          <w:sz w:val="21"/>
          <w:szCs w:val="21"/>
        </w:rPr>
        <w:t xml:space="preserve"> photos on popular websites. In the case of </w:t>
      </w:r>
      <w:r w:rsidRPr="00BF5896">
        <w:rPr>
          <w:rFonts w:ascii="Arial" w:hAnsi="Arial" w:cs="Arial"/>
          <w:color w:val="333333"/>
          <w:sz w:val="21"/>
          <w:szCs w:val="21"/>
        </w:rPr>
        <w:fldChar w:fldCharType="begin"/>
      </w:r>
      <w:r w:rsidRPr="00BF5896">
        <w:rPr>
          <w:rFonts w:ascii="Arial" w:hAnsi="Arial" w:cs="Arial"/>
          <w:color w:val="333333"/>
          <w:sz w:val="21"/>
          <w:szCs w:val="21"/>
        </w:rPr>
        <w:instrText xml:space="preserve"> HYPERLINK "http://www.startribune.com/topics/places/eden-prairie.html" \t "_blank" </w:instrText>
      </w:r>
      <w:r w:rsidRPr="00BF5896">
        <w:rPr>
          <w:rFonts w:ascii="Arial" w:hAnsi="Arial" w:cs="Arial"/>
          <w:color w:val="333333"/>
          <w:sz w:val="21"/>
          <w:szCs w:val="21"/>
        </w:rPr>
        <w:fldChar w:fldCharType="separate"/>
      </w:r>
      <w:r w:rsidRPr="00BF5896">
        <w:rPr>
          <w:rFonts w:ascii="Arial" w:hAnsi="Arial" w:cs="Arial"/>
          <w:color w:val="0B478D"/>
          <w:sz w:val="21"/>
          <w:szCs w:val="21"/>
          <w:u w:val="single"/>
        </w:rPr>
        <w:t>Eden Prairie</w:t>
      </w:r>
      <w:r w:rsidRPr="00BF5896">
        <w:rPr>
          <w:rFonts w:ascii="Arial" w:hAnsi="Arial" w:cs="Arial"/>
          <w:color w:val="333333"/>
          <w:sz w:val="21"/>
          <w:szCs w:val="21"/>
        </w:rPr>
        <w:fldChar w:fldCharType="end"/>
      </w:r>
      <w:r w:rsidRPr="00BF5896">
        <w:rPr>
          <w:rFonts w:ascii="Arial" w:hAnsi="Arial" w:cs="Arial"/>
          <w:color w:val="333333"/>
          <w:sz w:val="21"/>
          <w:szCs w:val="21"/>
        </w:rPr>
        <w:t> High School vs. the partying Facebook students, we give administrators credit for their judgment and flunk the students on common sense.</w:t>
      </w:r>
    </w:p>
    <w:p w:rsidR="00BF5896" w:rsidRPr="00BF5896" w:rsidRDefault="00BF5896" w:rsidP="00BF5896">
      <w:pPr>
        <w:shd w:val="clear" w:color="auto" w:fill="FFFFFF"/>
        <w:spacing w:after="225"/>
        <w:rPr>
          <w:rFonts w:ascii="Arial" w:hAnsi="Arial" w:cs="Arial"/>
          <w:color w:val="333333"/>
          <w:sz w:val="21"/>
          <w:szCs w:val="21"/>
        </w:rPr>
      </w:pPr>
      <w:r w:rsidRPr="00BF5896">
        <w:rPr>
          <w:rFonts w:ascii="Arial" w:hAnsi="Arial" w:cs="Arial"/>
          <w:color w:val="333333"/>
          <w:sz w:val="21"/>
          <w:szCs w:val="21"/>
        </w:rPr>
        <w:t>Similarly, any parents considering taking legal action because they think the school went too far in disciplining students need a reality check. Teen drinking remains a serious problem in this state, and Eden Prairie administrators deserve praise -- not legal threats or complaints from parents -- for taking decisive action that they knew would be controversial. Face it, parents, the Facebook kids screwed up, and here's a chance to talk about personal responsibility in the context of an underage drinking escapade that, thankfully, did not involve death or injury.</w:t>
      </w:r>
    </w:p>
    <w:p w:rsidR="00BF5896" w:rsidRPr="00BF5896" w:rsidRDefault="00F35694" w:rsidP="00BF5896">
      <w:pPr>
        <w:shd w:val="clear" w:color="auto" w:fill="FFFFFF"/>
        <w:spacing w:after="225"/>
        <w:rPr>
          <w:rFonts w:ascii="Arial" w:hAnsi="Arial" w:cs="Arial"/>
          <w:color w:val="333333"/>
          <w:sz w:val="21"/>
          <w:szCs w:val="21"/>
        </w:rPr>
      </w:pPr>
      <w:r>
        <w:rPr>
          <w:rFonts w:ascii="Arial" w:hAnsi="Arial" w:cs="Arial"/>
          <w:color w:val="333333"/>
          <w:sz w:val="21"/>
          <w:szCs w:val="21"/>
        </w:rPr>
        <w:t xml:space="preserve">Go </w:t>
      </w:r>
      <w:r w:rsidR="00BF5896" w:rsidRPr="00BF5896">
        <w:rPr>
          <w:rFonts w:ascii="Arial" w:hAnsi="Arial" w:cs="Arial"/>
          <w:color w:val="333333"/>
          <w:sz w:val="21"/>
          <w:szCs w:val="21"/>
        </w:rPr>
        <w:t>to the search field at </w:t>
      </w:r>
      <w:hyperlink r:id="rId15" w:history="1">
        <w:r w:rsidR="00BF5896" w:rsidRPr="00BF5896">
          <w:rPr>
            <w:rFonts w:ascii="Arial" w:hAnsi="Arial" w:cs="Arial"/>
            <w:color w:val="0B478D"/>
            <w:sz w:val="21"/>
            <w:szCs w:val="21"/>
            <w:u w:val="single"/>
          </w:rPr>
          <w:t>startribune.com</w:t>
        </w:r>
      </w:hyperlink>
      <w:r w:rsidR="00BF5896" w:rsidRPr="00BF5896">
        <w:rPr>
          <w:rFonts w:ascii="Arial" w:hAnsi="Arial" w:cs="Arial"/>
          <w:color w:val="333333"/>
          <w:sz w:val="21"/>
          <w:szCs w:val="21"/>
        </w:rPr>
        <w:t xml:space="preserve"> and type in these names: Jenna </w:t>
      </w:r>
      <w:proofErr w:type="spellStart"/>
      <w:r w:rsidR="00BF5896" w:rsidRPr="00BF5896">
        <w:rPr>
          <w:rFonts w:ascii="Arial" w:hAnsi="Arial" w:cs="Arial"/>
          <w:color w:val="333333"/>
          <w:sz w:val="21"/>
          <w:szCs w:val="21"/>
        </w:rPr>
        <w:t>Foellmi</w:t>
      </w:r>
      <w:proofErr w:type="spellEnd"/>
      <w:r w:rsidR="00BF5896" w:rsidRPr="00BF5896">
        <w:rPr>
          <w:rFonts w:ascii="Arial" w:hAnsi="Arial" w:cs="Arial"/>
          <w:color w:val="333333"/>
          <w:sz w:val="21"/>
          <w:szCs w:val="21"/>
        </w:rPr>
        <w:t xml:space="preserve">, </w:t>
      </w:r>
      <w:proofErr w:type="spellStart"/>
      <w:r w:rsidR="00BF5896" w:rsidRPr="00BF5896">
        <w:rPr>
          <w:rFonts w:ascii="Arial" w:hAnsi="Arial" w:cs="Arial"/>
          <w:color w:val="333333"/>
          <w:sz w:val="21"/>
          <w:szCs w:val="21"/>
        </w:rPr>
        <w:t>Rissa</w:t>
      </w:r>
      <w:proofErr w:type="spellEnd"/>
      <w:r w:rsidR="00BF5896" w:rsidRPr="00BF5896">
        <w:rPr>
          <w:rFonts w:ascii="Arial" w:hAnsi="Arial" w:cs="Arial"/>
          <w:color w:val="333333"/>
          <w:sz w:val="21"/>
          <w:szCs w:val="21"/>
        </w:rPr>
        <w:t xml:space="preserve"> Amen-</w:t>
      </w:r>
      <w:proofErr w:type="spellStart"/>
      <w:r w:rsidR="00BF5896" w:rsidRPr="00BF5896">
        <w:rPr>
          <w:rFonts w:ascii="Arial" w:hAnsi="Arial" w:cs="Arial"/>
          <w:color w:val="333333"/>
          <w:sz w:val="21"/>
          <w:szCs w:val="21"/>
        </w:rPr>
        <w:t>Reif</w:t>
      </w:r>
      <w:proofErr w:type="spellEnd"/>
      <w:r w:rsidR="00BF5896" w:rsidRPr="00BF5896">
        <w:rPr>
          <w:rFonts w:ascii="Arial" w:hAnsi="Arial" w:cs="Arial"/>
          <w:color w:val="333333"/>
          <w:sz w:val="21"/>
          <w:szCs w:val="21"/>
        </w:rPr>
        <w:t xml:space="preserve">, Amanda </w:t>
      </w:r>
      <w:proofErr w:type="spellStart"/>
      <w:r w:rsidR="00BF5896" w:rsidRPr="00BF5896">
        <w:rPr>
          <w:rFonts w:ascii="Arial" w:hAnsi="Arial" w:cs="Arial"/>
          <w:color w:val="333333"/>
          <w:sz w:val="21"/>
          <w:szCs w:val="21"/>
        </w:rPr>
        <w:t>Jax</w:t>
      </w:r>
      <w:proofErr w:type="spellEnd"/>
      <w:r w:rsidR="00BF5896" w:rsidRPr="00BF5896">
        <w:rPr>
          <w:rFonts w:ascii="Arial" w:hAnsi="Arial" w:cs="Arial"/>
          <w:color w:val="333333"/>
          <w:sz w:val="21"/>
          <w:szCs w:val="21"/>
        </w:rPr>
        <w:t xml:space="preserve"> and Brian W. </w:t>
      </w:r>
      <w:proofErr w:type="spellStart"/>
      <w:r w:rsidR="00BF5896" w:rsidRPr="00BF5896">
        <w:rPr>
          <w:rFonts w:ascii="Arial" w:hAnsi="Arial" w:cs="Arial"/>
          <w:color w:val="333333"/>
          <w:sz w:val="21"/>
          <w:szCs w:val="21"/>
        </w:rPr>
        <w:t>Threet</w:t>
      </w:r>
      <w:proofErr w:type="spellEnd"/>
      <w:r w:rsidR="00BF5896" w:rsidRPr="00BF5896">
        <w:rPr>
          <w:rFonts w:ascii="Arial" w:hAnsi="Arial" w:cs="Arial"/>
          <w:color w:val="333333"/>
          <w:sz w:val="21"/>
          <w:szCs w:val="21"/>
        </w:rPr>
        <w:t>. In the past four months, these four young people all died in drinking-related incidents in Minnesota. Brian's funeral was Thursday afternoon in Farmington.</w:t>
      </w:r>
    </w:p>
    <w:p w:rsidR="00BF5896" w:rsidRPr="00BF5896" w:rsidRDefault="00BF5896" w:rsidP="00BF5896">
      <w:pPr>
        <w:shd w:val="clear" w:color="auto" w:fill="FFFFFF"/>
        <w:spacing w:after="225"/>
        <w:rPr>
          <w:rFonts w:ascii="Arial" w:hAnsi="Arial" w:cs="Arial"/>
          <w:color w:val="333333"/>
          <w:sz w:val="21"/>
          <w:szCs w:val="21"/>
        </w:rPr>
      </w:pPr>
      <w:r w:rsidRPr="00BF5896">
        <w:rPr>
          <w:rFonts w:ascii="Arial" w:hAnsi="Arial" w:cs="Arial"/>
          <w:color w:val="333333"/>
          <w:sz w:val="21"/>
          <w:szCs w:val="21"/>
        </w:rPr>
        <w:t>With that backdrop, protests over invasion of privacy are ridiculous. School administrators weren't surfing social networking sites without cause. They received a complaint and had a responsibility to investigate and act according to school policies. Students who think the Web has been used against them unfairly should fast-forward a few years and consider how they'll feel when a potential employer uses Facebook or MySpace in a background check, with a job offer on the line.</w:t>
      </w:r>
    </w:p>
    <w:p w:rsidR="00BF5896" w:rsidRPr="00BF5896" w:rsidRDefault="00BF5896" w:rsidP="00BF5896">
      <w:pPr>
        <w:shd w:val="clear" w:color="auto" w:fill="FFFFFF"/>
        <w:spacing w:after="225"/>
        <w:rPr>
          <w:rFonts w:ascii="Arial" w:hAnsi="Arial" w:cs="Arial"/>
          <w:color w:val="333333"/>
          <w:sz w:val="21"/>
          <w:szCs w:val="21"/>
        </w:rPr>
      </w:pPr>
      <w:r w:rsidRPr="00BF5896">
        <w:rPr>
          <w:rFonts w:ascii="Arial" w:hAnsi="Arial" w:cs="Arial"/>
          <w:color w:val="333333"/>
          <w:sz w:val="21"/>
          <w:szCs w:val="21"/>
        </w:rPr>
        <w:t xml:space="preserve">Some are viewing the athletes among the students who were caught red-cupped in Eden Prairie through a surprisingly sympathetic lens. That's wrongheaded. The Minnesota High School League requires student-athletes and their parents to pledge that the students will abstain from alcohol and illegal drugs. </w:t>
      </w:r>
      <w:proofErr w:type="gramStart"/>
      <w:r w:rsidRPr="00BF5896">
        <w:rPr>
          <w:rFonts w:ascii="Arial" w:hAnsi="Arial" w:cs="Arial"/>
          <w:color w:val="333333"/>
          <w:sz w:val="21"/>
          <w:szCs w:val="21"/>
        </w:rPr>
        <w:t>Break the pledge</w:t>
      </w:r>
      <w:proofErr w:type="gramEnd"/>
      <w:r w:rsidRPr="00BF5896">
        <w:rPr>
          <w:rFonts w:ascii="Arial" w:hAnsi="Arial" w:cs="Arial"/>
          <w:color w:val="333333"/>
          <w:sz w:val="21"/>
          <w:szCs w:val="21"/>
        </w:rPr>
        <w:t xml:space="preserve">, </w:t>
      </w:r>
      <w:proofErr w:type="gramStart"/>
      <w:r w:rsidRPr="00BF5896">
        <w:rPr>
          <w:rFonts w:ascii="Arial" w:hAnsi="Arial" w:cs="Arial"/>
          <w:color w:val="333333"/>
          <w:sz w:val="21"/>
          <w:szCs w:val="21"/>
        </w:rPr>
        <w:t>lose the privilege</w:t>
      </w:r>
      <w:proofErr w:type="gramEnd"/>
      <w:r w:rsidRPr="00BF5896">
        <w:rPr>
          <w:rFonts w:ascii="Arial" w:hAnsi="Arial" w:cs="Arial"/>
          <w:color w:val="333333"/>
          <w:sz w:val="21"/>
          <w:szCs w:val="21"/>
        </w:rPr>
        <w:t>.</w:t>
      </w:r>
    </w:p>
    <w:p w:rsidR="00BF5896" w:rsidRPr="00BF5896" w:rsidRDefault="00BF5896" w:rsidP="00BF5896">
      <w:pPr>
        <w:shd w:val="clear" w:color="auto" w:fill="FFFFFF"/>
        <w:spacing w:after="225"/>
        <w:rPr>
          <w:rFonts w:ascii="Arial" w:hAnsi="Arial" w:cs="Arial"/>
          <w:color w:val="333333"/>
          <w:sz w:val="21"/>
          <w:szCs w:val="21"/>
        </w:rPr>
      </w:pPr>
      <w:r w:rsidRPr="00BF5896">
        <w:rPr>
          <w:rFonts w:ascii="Arial" w:hAnsi="Arial" w:cs="Arial"/>
          <w:color w:val="333333"/>
          <w:sz w:val="21"/>
          <w:szCs w:val="21"/>
        </w:rPr>
        <w:t>We were encouraged by the reaction of Eden Prairie High School parent Larry Burke, whose daughter was not involved in the drinking incident. "The posting is very foolish,'' Burke told the Star Tribune. "But from a perspective of a parent, I'm glad it happened. There are a lot of discussions going on in a lot of households about alcohol and consequences.''</w:t>
      </w:r>
    </w:p>
    <w:p w:rsidR="00BF5896" w:rsidRPr="00BF5896" w:rsidRDefault="00BF5896" w:rsidP="00BF5896">
      <w:pPr>
        <w:shd w:val="clear" w:color="auto" w:fill="FFFFFF"/>
        <w:rPr>
          <w:rFonts w:ascii="Arial" w:hAnsi="Arial" w:cs="Arial"/>
          <w:color w:val="333333"/>
          <w:sz w:val="21"/>
          <w:szCs w:val="21"/>
        </w:rPr>
      </w:pPr>
      <w:r w:rsidRPr="00BF5896">
        <w:rPr>
          <w:rFonts w:ascii="Arial" w:hAnsi="Arial" w:cs="Arial"/>
          <w:color w:val="333333"/>
          <w:sz w:val="21"/>
          <w:szCs w:val="21"/>
        </w:rPr>
        <w:t>Let's hope other parents bring as much common sense to those conversations as Burke.</w:t>
      </w:r>
    </w:p>
    <w:p w:rsidR="002C4598" w:rsidRDefault="002C4598"/>
    <w:sectPr w:rsidR="002C4598"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634A"/>
    <w:multiLevelType w:val="multilevel"/>
    <w:tmpl w:val="C75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F0BC5"/>
    <w:multiLevelType w:val="multilevel"/>
    <w:tmpl w:val="773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81C5A"/>
    <w:multiLevelType w:val="multilevel"/>
    <w:tmpl w:val="AE7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96"/>
    <w:rsid w:val="002C4598"/>
    <w:rsid w:val="00A8177E"/>
    <w:rsid w:val="00BF5896"/>
    <w:rsid w:val="00F3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58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896"/>
    <w:rPr>
      <w:rFonts w:ascii="Times" w:hAnsi="Times"/>
      <w:b/>
      <w:bCs/>
      <w:sz w:val="36"/>
      <w:szCs w:val="36"/>
    </w:rPr>
  </w:style>
  <w:style w:type="paragraph" w:styleId="NormalWeb">
    <w:name w:val="Normal (Web)"/>
    <w:basedOn w:val="Normal"/>
    <w:uiPriority w:val="99"/>
    <w:semiHidden/>
    <w:unhideWhenUsed/>
    <w:rsid w:val="00BF58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5896"/>
    <w:rPr>
      <w:color w:val="0000FF"/>
      <w:u w:val="single"/>
    </w:rPr>
  </w:style>
  <w:style w:type="character" w:customStyle="1" w:styleId="apple-converted-space">
    <w:name w:val="apple-converted-space"/>
    <w:basedOn w:val="DefaultParagraphFont"/>
    <w:rsid w:val="00BF5896"/>
  </w:style>
  <w:style w:type="paragraph" w:customStyle="1" w:styleId="headingintro">
    <w:name w:val="headingintro"/>
    <w:basedOn w:val="Normal"/>
    <w:rsid w:val="00BF589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58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8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58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896"/>
    <w:rPr>
      <w:rFonts w:ascii="Times" w:hAnsi="Times"/>
      <w:b/>
      <w:bCs/>
      <w:sz w:val="36"/>
      <w:szCs w:val="36"/>
    </w:rPr>
  </w:style>
  <w:style w:type="paragraph" w:styleId="NormalWeb">
    <w:name w:val="Normal (Web)"/>
    <w:basedOn w:val="Normal"/>
    <w:uiPriority w:val="99"/>
    <w:semiHidden/>
    <w:unhideWhenUsed/>
    <w:rsid w:val="00BF58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5896"/>
    <w:rPr>
      <w:color w:val="0000FF"/>
      <w:u w:val="single"/>
    </w:rPr>
  </w:style>
  <w:style w:type="character" w:customStyle="1" w:styleId="apple-converted-space">
    <w:name w:val="apple-converted-space"/>
    <w:basedOn w:val="DefaultParagraphFont"/>
    <w:rsid w:val="00BF5896"/>
  </w:style>
  <w:style w:type="paragraph" w:customStyle="1" w:styleId="headingintro">
    <w:name w:val="headingintro"/>
    <w:basedOn w:val="Normal"/>
    <w:rsid w:val="00BF589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58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8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04594">
      <w:bodyDiv w:val="1"/>
      <w:marLeft w:val="0"/>
      <w:marRight w:val="0"/>
      <w:marTop w:val="0"/>
      <w:marBottom w:val="0"/>
      <w:divBdr>
        <w:top w:val="none" w:sz="0" w:space="0" w:color="auto"/>
        <w:left w:val="none" w:sz="0" w:space="0" w:color="auto"/>
        <w:bottom w:val="none" w:sz="0" w:space="0" w:color="auto"/>
        <w:right w:val="none" w:sz="0" w:space="0" w:color="auto"/>
      </w:divBdr>
      <w:divsChild>
        <w:div w:id="602693021">
          <w:marLeft w:val="0"/>
          <w:marRight w:val="0"/>
          <w:marTop w:val="0"/>
          <w:marBottom w:val="0"/>
          <w:divBdr>
            <w:top w:val="none" w:sz="0" w:space="0" w:color="auto"/>
            <w:left w:val="none" w:sz="0" w:space="0" w:color="auto"/>
            <w:bottom w:val="none" w:sz="0" w:space="0" w:color="auto"/>
            <w:right w:val="none" w:sz="0" w:space="0" w:color="auto"/>
          </w:divBdr>
        </w:div>
        <w:div w:id="695958643">
          <w:marLeft w:val="0"/>
          <w:marRight w:val="0"/>
          <w:marTop w:val="0"/>
          <w:marBottom w:val="225"/>
          <w:divBdr>
            <w:top w:val="none" w:sz="0" w:space="0" w:color="auto"/>
            <w:left w:val="none" w:sz="0" w:space="0" w:color="auto"/>
            <w:bottom w:val="none" w:sz="0" w:space="0" w:color="auto"/>
            <w:right w:val="none" w:sz="0" w:space="0" w:color="auto"/>
          </w:divBdr>
          <w:divsChild>
            <w:div w:id="943072388">
              <w:marLeft w:val="0"/>
              <w:marRight w:val="0"/>
              <w:marTop w:val="150"/>
              <w:marBottom w:val="0"/>
              <w:divBdr>
                <w:top w:val="dotted" w:sz="6" w:space="6" w:color="D7D7D7"/>
                <w:left w:val="dotted" w:sz="2" w:space="0" w:color="D7D7D7"/>
                <w:bottom w:val="dotted" w:sz="6" w:space="4" w:color="D7D7D7"/>
                <w:right w:val="dotted" w:sz="2" w:space="0" w:color="D7D7D7"/>
              </w:divBdr>
              <w:divsChild>
                <w:div w:id="1993289826">
                  <w:marLeft w:val="0"/>
                  <w:marRight w:val="0"/>
                  <w:marTop w:val="0"/>
                  <w:marBottom w:val="0"/>
                  <w:divBdr>
                    <w:top w:val="none" w:sz="0" w:space="0" w:color="auto"/>
                    <w:left w:val="none" w:sz="0" w:space="0" w:color="auto"/>
                    <w:bottom w:val="none" w:sz="0" w:space="0" w:color="auto"/>
                    <w:right w:val="none" w:sz="0" w:space="0" w:color="auto"/>
                  </w:divBdr>
                </w:div>
              </w:divsChild>
            </w:div>
            <w:div w:id="295841756">
              <w:marLeft w:val="0"/>
              <w:marRight w:val="0"/>
              <w:marTop w:val="450"/>
              <w:marBottom w:val="300"/>
              <w:divBdr>
                <w:top w:val="none" w:sz="0" w:space="0" w:color="auto"/>
                <w:left w:val="none" w:sz="0" w:space="0" w:color="auto"/>
                <w:bottom w:val="none" w:sz="0" w:space="0" w:color="auto"/>
                <w:right w:val="none" w:sz="0" w:space="0" w:color="auto"/>
              </w:divBdr>
              <w:divsChild>
                <w:div w:id="1618562931">
                  <w:marLeft w:val="0"/>
                  <w:marRight w:val="225"/>
                  <w:marTop w:val="0"/>
                  <w:marBottom w:val="0"/>
                  <w:divBdr>
                    <w:top w:val="none" w:sz="0" w:space="0" w:color="auto"/>
                    <w:left w:val="none" w:sz="0" w:space="0" w:color="auto"/>
                    <w:bottom w:val="none" w:sz="0" w:space="0" w:color="auto"/>
                    <w:right w:val="none" w:sz="0" w:space="0" w:color="auto"/>
                  </w:divBdr>
                  <w:divsChild>
                    <w:div w:id="635574863">
                      <w:marLeft w:val="0"/>
                      <w:marRight w:val="0"/>
                      <w:marTop w:val="0"/>
                      <w:marBottom w:val="0"/>
                      <w:divBdr>
                        <w:top w:val="none" w:sz="0" w:space="0" w:color="auto"/>
                        <w:left w:val="none" w:sz="0" w:space="0" w:color="auto"/>
                        <w:bottom w:val="none" w:sz="0" w:space="0" w:color="auto"/>
                        <w:right w:val="none" w:sz="0" w:space="0" w:color="auto"/>
                      </w:divBdr>
                      <w:divsChild>
                        <w:div w:id="18015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hare?url=http%3A%2F%2Fstrib.mn%2F1cXkBu8&amp;counturl=http%3A%2F%2Fwww.startribune.com%2Fopinion%2Feditorials%2F13689391.html&amp;text=Editorial%3A+Facing+consequences+at+Eden+Prairie+High" TargetMode="External"/><Relationship Id="rId12" Type="http://schemas.openxmlformats.org/officeDocument/2006/relationships/hyperlink" Target="https://www.stumbleupon.com/submit?url=http://www.startribune.com/opinion/editorials/13689391.html"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tartribun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rtribune.com/opinion/editorials/13689391.html"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www.startribune.com/printarticle/?id=13689391" TargetMode="External"/><Relationship Id="rId10" Type="http://schemas.openxmlformats.org/officeDocument/2006/relationships/hyperlink" Target="http://reprints.ygsgroup.com/m/startrib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2</cp:revision>
  <dcterms:created xsi:type="dcterms:W3CDTF">2014-09-24T15:44:00Z</dcterms:created>
  <dcterms:modified xsi:type="dcterms:W3CDTF">2014-09-24T15:44:00Z</dcterms:modified>
</cp:coreProperties>
</file>